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126A81" w14:textId="77777777" w:rsidR="005A11C2" w:rsidRDefault="005A11C2">
      <w:r w:rsidRPr="005A11C2">
        <w:rPr>
          <w:b/>
          <w:noProof/>
          <w:sz w:val="40"/>
          <w:szCs w:val="40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5158AEDD" wp14:editId="52392C40">
            <wp:simplePos x="0" y="0"/>
            <wp:positionH relativeFrom="page">
              <wp:posOffset>2816860</wp:posOffset>
            </wp:positionH>
            <wp:positionV relativeFrom="paragraph">
              <wp:posOffset>-584835</wp:posOffset>
            </wp:positionV>
            <wp:extent cx="1228725" cy="1543050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08CA7F0" w14:textId="77777777" w:rsidR="005A11C2" w:rsidRDefault="005A11C2"/>
    <w:p w14:paraId="7F136A31" w14:textId="77777777" w:rsidR="005A11C2" w:rsidRDefault="005A11C2"/>
    <w:p w14:paraId="26DDC8FF" w14:textId="77777777" w:rsidR="005A11C2" w:rsidRDefault="005A11C2"/>
    <w:p w14:paraId="2574A765" w14:textId="456E6A5C" w:rsidR="00B839A8" w:rsidRDefault="005A11C2">
      <w:pPr>
        <w:rPr>
          <w:b/>
          <w:sz w:val="40"/>
          <w:szCs w:val="40"/>
          <w:u w:val="single"/>
        </w:rPr>
      </w:pPr>
      <w:r>
        <w:t xml:space="preserve">                                                                  </w:t>
      </w:r>
      <w:r w:rsidR="00B45986">
        <w:rPr>
          <w:b/>
          <w:sz w:val="40"/>
          <w:szCs w:val="40"/>
          <w:u w:val="single"/>
        </w:rPr>
        <w:t>Reception</w:t>
      </w:r>
    </w:p>
    <w:p w14:paraId="07468F7B" w14:textId="07FD1517" w:rsidR="005A11C2" w:rsidRDefault="005A11C2">
      <w:pPr>
        <w:rPr>
          <w:b/>
          <w:sz w:val="40"/>
          <w:szCs w:val="40"/>
          <w:u w:val="single"/>
        </w:rPr>
      </w:pPr>
      <w:r w:rsidRPr="005A11C2">
        <w:rPr>
          <w:b/>
          <w:sz w:val="40"/>
          <w:szCs w:val="40"/>
        </w:rPr>
        <w:t xml:space="preserve">                                 </w:t>
      </w:r>
      <w:r>
        <w:rPr>
          <w:b/>
          <w:sz w:val="40"/>
          <w:szCs w:val="40"/>
        </w:rPr>
        <w:t xml:space="preserve">  </w:t>
      </w:r>
      <w:r w:rsidRPr="005A11C2">
        <w:rPr>
          <w:b/>
          <w:sz w:val="40"/>
          <w:szCs w:val="40"/>
        </w:rPr>
        <w:t xml:space="preserve"> </w:t>
      </w:r>
      <w:r w:rsidR="002155D6">
        <w:rPr>
          <w:b/>
          <w:sz w:val="40"/>
          <w:szCs w:val="40"/>
          <w:u w:val="single"/>
        </w:rPr>
        <w:t xml:space="preserve">Autumn </w:t>
      </w:r>
      <w:r w:rsidR="00B45986">
        <w:rPr>
          <w:b/>
          <w:sz w:val="40"/>
          <w:szCs w:val="40"/>
          <w:u w:val="single"/>
        </w:rPr>
        <w:t>1</w:t>
      </w:r>
    </w:p>
    <w:p w14:paraId="38FB2798" w14:textId="603AC315" w:rsidR="005A11C2" w:rsidRDefault="005A11C2">
      <w:pPr>
        <w:rPr>
          <w:sz w:val="32"/>
          <w:szCs w:val="32"/>
        </w:rPr>
      </w:pPr>
      <w:r>
        <w:rPr>
          <w:sz w:val="32"/>
          <w:szCs w:val="32"/>
        </w:rPr>
        <w:t xml:space="preserve">      This half term we will be </w:t>
      </w:r>
      <w:r w:rsidR="006D5219">
        <w:rPr>
          <w:sz w:val="32"/>
          <w:szCs w:val="32"/>
        </w:rPr>
        <w:t>fo</w:t>
      </w:r>
      <w:r w:rsidR="002155D6">
        <w:rPr>
          <w:sz w:val="32"/>
          <w:szCs w:val="32"/>
        </w:rPr>
        <w:t xml:space="preserve">cusing on </w:t>
      </w:r>
      <w:r w:rsidR="00B45986">
        <w:rPr>
          <w:sz w:val="32"/>
          <w:szCs w:val="32"/>
        </w:rPr>
        <w:t>Ourselves. We will do work around colours, feelings, families and homes. We will move onto Autumn and harvest, finishing the half term on a spooky note.</w:t>
      </w:r>
    </w:p>
    <w:p w14:paraId="162AB7C1" w14:textId="692256C0" w:rsidR="00EF1C3E" w:rsidRDefault="00DA23E6">
      <w:pPr>
        <w:rPr>
          <w:sz w:val="32"/>
          <w:szCs w:val="32"/>
        </w:rPr>
      </w:pPr>
      <w:r w:rsidRPr="001114B0">
        <w:rPr>
          <w:rFonts w:cstheme="minorHAnsi"/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75D1233B" wp14:editId="571A9897">
            <wp:simplePos x="0" y="0"/>
            <wp:positionH relativeFrom="column">
              <wp:posOffset>3155661</wp:posOffset>
            </wp:positionH>
            <wp:positionV relativeFrom="paragraph">
              <wp:posOffset>226349</wp:posOffset>
            </wp:positionV>
            <wp:extent cx="1052657" cy="1021759"/>
            <wp:effectExtent l="0" t="0" r="0" b="698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657" cy="10217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986">
        <w:rPr>
          <w:sz w:val="32"/>
          <w:szCs w:val="32"/>
        </w:rPr>
        <w:drawing>
          <wp:anchor distT="0" distB="0" distL="114300" distR="114300" simplePos="0" relativeHeight="251668480" behindDoc="0" locked="0" layoutInCell="1" allowOverlap="1" wp14:anchorId="47377725" wp14:editId="6B722DEA">
            <wp:simplePos x="0" y="0"/>
            <wp:positionH relativeFrom="column">
              <wp:posOffset>4207510</wp:posOffset>
            </wp:positionH>
            <wp:positionV relativeFrom="paragraph">
              <wp:posOffset>305954</wp:posOffset>
            </wp:positionV>
            <wp:extent cx="872837" cy="1200151"/>
            <wp:effectExtent l="114300" t="76200" r="118110" b="76200"/>
            <wp:wrapNone/>
            <wp:docPr id="18190107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9010775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94778">
                      <a:off x="0" y="0"/>
                      <a:ext cx="872837" cy="12001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426E4">
        <w:rPr>
          <w:rFonts w:cstheme="minorHAnsi"/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296E241D" wp14:editId="1FE534A4">
            <wp:simplePos x="0" y="0"/>
            <wp:positionH relativeFrom="column">
              <wp:posOffset>5429654</wp:posOffset>
            </wp:positionH>
            <wp:positionV relativeFrom="paragraph">
              <wp:posOffset>95476</wp:posOffset>
            </wp:positionV>
            <wp:extent cx="803082" cy="1076184"/>
            <wp:effectExtent l="152400" t="95250" r="149860" b="105410"/>
            <wp:wrapNone/>
            <wp:docPr id="2080304401" name="Picture 2080304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29922">
                      <a:off x="0" y="0"/>
                      <a:ext cx="803082" cy="10761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114B0">
        <w:rPr>
          <w:rFonts w:cstheme="minorHAnsi"/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20BEAF07" wp14:editId="70F25F14">
            <wp:simplePos x="0" y="0"/>
            <wp:positionH relativeFrom="column">
              <wp:posOffset>-320567</wp:posOffset>
            </wp:positionH>
            <wp:positionV relativeFrom="paragraph">
              <wp:posOffset>56134</wp:posOffset>
            </wp:positionV>
            <wp:extent cx="1104169" cy="1214137"/>
            <wp:effectExtent l="152400" t="133350" r="115570" b="1384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676222">
                      <a:off x="0" y="0"/>
                      <a:ext cx="1106891" cy="1217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5986" w:rsidRPr="00992099">
        <w:rPr>
          <w:rFonts w:cstheme="minorHAnsi"/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6EA90BB4" wp14:editId="3676C7D3">
            <wp:simplePos x="0" y="0"/>
            <wp:positionH relativeFrom="column">
              <wp:posOffset>1365077</wp:posOffset>
            </wp:positionH>
            <wp:positionV relativeFrom="paragraph">
              <wp:posOffset>136756</wp:posOffset>
            </wp:positionV>
            <wp:extent cx="943200" cy="1051200"/>
            <wp:effectExtent l="0" t="0" r="0" b="0"/>
            <wp:wrapNone/>
            <wp:docPr id="1648331144" name="Picture 1648331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3200" cy="105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D8302A" w14:textId="36C26C52" w:rsidR="00254F50" w:rsidRDefault="00EF1C3E">
      <w:pPr>
        <w:rPr>
          <w:sz w:val="32"/>
          <w:szCs w:val="32"/>
        </w:rPr>
      </w:pPr>
      <w:r w:rsidRPr="00EF1C3E">
        <w:rPr>
          <w:noProof/>
          <w:sz w:val="32"/>
          <w:szCs w:val="32"/>
        </w:rPr>
        <mc:AlternateContent>
          <mc:Choice Requires="wps">
            <w:drawing>
              <wp:inline distT="0" distB="0" distL="0" distR="0" wp14:anchorId="4F404D28" wp14:editId="0814E908">
                <wp:extent cx="304800" cy="304800"/>
                <wp:effectExtent l="0" t="0" r="0" b="0"/>
                <wp:docPr id="3" name="Rectangle 3" descr="https://tse2.explicit.bing.net/th?id=OIP.ICd-mtaegd47RcXkn7uY9gHaE8&amp;pid=Api&amp;P=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6572E27" id="Rectangle 3" o:spid="_x0000_s1026" alt="https://tse2.explicit.bing.net/th?id=OIP.ICd-mtaegd47RcXkn7uY9gHaE8&amp;pid=Api&amp;P=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23BCBF49" w14:textId="734F7D66" w:rsidR="00254F50" w:rsidRDefault="00DA23E6">
      <w:pPr>
        <w:rPr>
          <w:sz w:val="32"/>
          <w:szCs w:val="32"/>
        </w:rPr>
      </w:pPr>
      <w:r w:rsidRPr="00DA23E6">
        <w:rPr>
          <w:sz w:val="32"/>
          <w:szCs w:val="32"/>
        </w:rPr>
        <w:drawing>
          <wp:anchor distT="0" distB="0" distL="114300" distR="114300" simplePos="0" relativeHeight="251671552" behindDoc="0" locked="0" layoutInCell="1" allowOverlap="1" wp14:anchorId="4045B76C" wp14:editId="6A7F027F">
            <wp:simplePos x="0" y="0"/>
            <wp:positionH relativeFrom="column">
              <wp:posOffset>3566506</wp:posOffset>
            </wp:positionH>
            <wp:positionV relativeFrom="paragraph">
              <wp:posOffset>292387</wp:posOffset>
            </wp:positionV>
            <wp:extent cx="737870" cy="1078230"/>
            <wp:effectExtent l="133350" t="95250" r="138430" b="83820"/>
            <wp:wrapNone/>
            <wp:docPr id="5802197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0219738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700343">
                      <a:off x="0" y="0"/>
                      <a:ext cx="737870" cy="10782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A23E6">
        <w:rPr>
          <w:sz w:val="32"/>
          <w:szCs w:val="32"/>
        </w:rPr>
        <w:drawing>
          <wp:anchor distT="0" distB="0" distL="114300" distR="114300" simplePos="0" relativeHeight="251670528" behindDoc="0" locked="0" layoutInCell="1" allowOverlap="1" wp14:anchorId="5C7591A3" wp14:editId="638C2104">
            <wp:simplePos x="0" y="0"/>
            <wp:positionH relativeFrom="column">
              <wp:posOffset>1724891</wp:posOffset>
            </wp:positionH>
            <wp:positionV relativeFrom="paragraph">
              <wp:posOffset>316923</wp:posOffset>
            </wp:positionV>
            <wp:extent cx="830301" cy="900545"/>
            <wp:effectExtent l="0" t="0" r="8255" b="0"/>
            <wp:wrapNone/>
            <wp:docPr id="16124151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2415187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4247" cy="9048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A23E6">
        <w:rPr>
          <w:sz w:val="32"/>
          <w:szCs w:val="32"/>
        </w:rPr>
        <w:drawing>
          <wp:anchor distT="0" distB="0" distL="114300" distR="114300" simplePos="0" relativeHeight="251669504" behindDoc="0" locked="0" layoutInCell="1" allowOverlap="1" wp14:anchorId="42EB384E" wp14:editId="2AD1955D">
            <wp:simplePos x="0" y="0"/>
            <wp:positionH relativeFrom="column">
              <wp:posOffset>-560705</wp:posOffset>
            </wp:positionH>
            <wp:positionV relativeFrom="paragraph">
              <wp:posOffset>281766</wp:posOffset>
            </wp:positionV>
            <wp:extent cx="887191" cy="1019002"/>
            <wp:effectExtent l="114300" t="95250" r="122555" b="105410"/>
            <wp:wrapNone/>
            <wp:docPr id="5579911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7991133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786167">
                      <a:off x="0" y="0"/>
                      <a:ext cx="887191" cy="10190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54F50">
        <w:rPr>
          <w:sz w:val="32"/>
          <w:szCs w:val="32"/>
        </w:rPr>
        <w:t xml:space="preserve">                                         </w:t>
      </w:r>
    </w:p>
    <w:p w14:paraId="5E80B2B0" w14:textId="1AA97DE5" w:rsidR="00254F50" w:rsidRDefault="000A28DC">
      <w:pPr>
        <w:rPr>
          <w:sz w:val="32"/>
          <w:szCs w:val="32"/>
        </w:rPr>
      </w:pP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1957D2D4" wp14:editId="46C408FE">
                <wp:extent cx="304800" cy="304800"/>
                <wp:effectExtent l="0" t="0" r="0" b="0"/>
                <wp:docPr id="5" name="Rectangle 5" descr="https://tse2.mm.bing.net/th?id=OIP.B0aCbkcQ4u4q_4Lu-HWnbQHaFj&amp;pid=Api&amp;P=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DE280E1" id="Rectangle 5" o:spid="_x0000_s1026" alt="https://tse2.mm.bing.net/th?id=OIP.B0aCbkcQ4u4q_4Lu-HWnbQHaFj&amp;pid=Api&amp;P=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DA23E6">
        <w:rPr>
          <w:sz w:val="32"/>
          <w:szCs w:val="32"/>
        </w:rPr>
        <w:t xml:space="preserve">                          </w:t>
      </w:r>
    </w:p>
    <w:p w14:paraId="0A53E308" w14:textId="2F2ECB29" w:rsidR="00254F50" w:rsidRDefault="00254F50">
      <w:pPr>
        <w:rPr>
          <w:sz w:val="32"/>
          <w:szCs w:val="32"/>
        </w:rPr>
      </w:pPr>
    </w:p>
    <w:p w14:paraId="4F395C42" w14:textId="77777777" w:rsidR="00254F50" w:rsidRDefault="00254F50">
      <w:pPr>
        <w:rPr>
          <w:sz w:val="32"/>
          <w:szCs w:val="32"/>
        </w:rPr>
      </w:pPr>
    </w:p>
    <w:p w14:paraId="66952C36" w14:textId="77777777" w:rsidR="005A11C2" w:rsidRDefault="005A11C2">
      <w:pPr>
        <w:rPr>
          <w:sz w:val="32"/>
          <w:szCs w:val="32"/>
        </w:rPr>
      </w:pPr>
      <w:r>
        <w:rPr>
          <w:sz w:val="32"/>
          <w:szCs w:val="32"/>
        </w:rPr>
        <w:t>You can support your child by using the words in the glossary at home.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5A11C2" w14:paraId="72A97522" w14:textId="77777777" w:rsidTr="005A11C2">
        <w:tc>
          <w:tcPr>
            <w:tcW w:w="3005" w:type="dxa"/>
          </w:tcPr>
          <w:p w14:paraId="03CE0477" w14:textId="0FF79A44" w:rsidR="005A11C2" w:rsidRPr="005A11C2" w:rsidRDefault="00DA23E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happy</w:t>
            </w:r>
          </w:p>
        </w:tc>
        <w:tc>
          <w:tcPr>
            <w:tcW w:w="3005" w:type="dxa"/>
          </w:tcPr>
          <w:p w14:paraId="118DEB7A" w14:textId="38A91DDA" w:rsidR="005A11C2" w:rsidRPr="005A11C2" w:rsidRDefault="00DA23E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Autumn</w:t>
            </w:r>
          </w:p>
        </w:tc>
        <w:tc>
          <w:tcPr>
            <w:tcW w:w="3006" w:type="dxa"/>
          </w:tcPr>
          <w:p w14:paraId="0C8F5B2D" w14:textId="0639CA2D" w:rsidR="00DA23E6" w:rsidRPr="005A11C2" w:rsidRDefault="00DA23E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heavy</w:t>
            </w:r>
            <w:r w:rsidR="00F12026">
              <w:rPr>
                <w:sz w:val="36"/>
                <w:szCs w:val="36"/>
              </w:rPr>
              <w:t xml:space="preserve">    heavier</w:t>
            </w:r>
          </w:p>
        </w:tc>
      </w:tr>
      <w:tr w:rsidR="005A11C2" w14:paraId="0DF4F62E" w14:textId="77777777" w:rsidTr="005A11C2">
        <w:tc>
          <w:tcPr>
            <w:tcW w:w="3005" w:type="dxa"/>
          </w:tcPr>
          <w:p w14:paraId="69FF847F" w14:textId="07F256A1" w:rsidR="005A11C2" w:rsidRPr="005A11C2" w:rsidRDefault="00DA23E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sad</w:t>
            </w:r>
          </w:p>
        </w:tc>
        <w:tc>
          <w:tcPr>
            <w:tcW w:w="3005" w:type="dxa"/>
          </w:tcPr>
          <w:p w14:paraId="0A8AF2C0" w14:textId="46379F2C" w:rsidR="005A11C2" w:rsidRPr="005A11C2" w:rsidRDefault="00DA23E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harvest</w:t>
            </w:r>
          </w:p>
        </w:tc>
        <w:tc>
          <w:tcPr>
            <w:tcW w:w="3006" w:type="dxa"/>
          </w:tcPr>
          <w:p w14:paraId="0F8F77D6" w14:textId="33F40CFE" w:rsidR="005A11C2" w:rsidRPr="005A11C2" w:rsidRDefault="00F1202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  <w:r w:rsidR="00DA23E6">
              <w:rPr>
                <w:sz w:val="36"/>
                <w:szCs w:val="36"/>
              </w:rPr>
              <w:t>ight</w:t>
            </w:r>
            <w:r>
              <w:rPr>
                <w:sz w:val="36"/>
                <w:szCs w:val="36"/>
              </w:rPr>
              <w:t xml:space="preserve">      lighter</w:t>
            </w:r>
          </w:p>
        </w:tc>
      </w:tr>
      <w:tr w:rsidR="005A11C2" w14:paraId="033F48FA" w14:textId="77777777" w:rsidTr="005A11C2">
        <w:tc>
          <w:tcPr>
            <w:tcW w:w="3005" w:type="dxa"/>
          </w:tcPr>
          <w:p w14:paraId="09950759" w14:textId="4F5AC3A0" w:rsidR="005A11C2" w:rsidRPr="005A11C2" w:rsidRDefault="00DA23E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angry</w:t>
            </w:r>
          </w:p>
        </w:tc>
        <w:tc>
          <w:tcPr>
            <w:tcW w:w="3005" w:type="dxa"/>
          </w:tcPr>
          <w:p w14:paraId="3547A37F" w14:textId="7865A17A" w:rsidR="005A11C2" w:rsidRPr="005A11C2" w:rsidRDefault="00DA23E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fruit</w:t>
            </w:r>
          </w:p>
        </w:tc>
        <w:tc>
          <w:tcPr>
            <w:tcW w:w="3006" w:type="dxa"/>
          </w:tcPr>
          <w:p w14:paraId="18580187" w14:textId="21984AEC" w:rsidR="005A11C2" w:rsidRPr="005A11C2" w:rsidRDefault="00DA23E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balance</w:t>
            </w:r>
          </w:p>
        </w:tc>
      </w:tr>
      <w:tr w:rsidR="005A11C2" w14:paraId="0B995709" w14:textId="77777777" w:rsidTr="005A11C2">
        <w:tc>
          <w:tcPr>
            <w:tcW w:w="3005" w:type="dxa"/>
          </w:tcPr>
          <w:p w14:paraId="2DDF4363" w14:textId="5EFE422A" w:rsidR="005A11C2" w:rsidRPr="005A11C2" w:rsidRDefault="00DA23E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scared</w:t>
            </w:r>
          </w:p>
        </w:tc>
        <w:tc>
          <w:tcPr>
            <w:tcW w:w="3005" w:type="dxa"/>
          </w:tcPr>
          <w:p w14:paraId="6928F904" w14:textId="1A968ADF" w:rsidR="005A11C2" w:rsidRPr="005A11C2" w:rsidRDefault="00DA23E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vegetable</w:t>
            </w:r>
          </w:p>
        </w:tc>
        <w:tc>
          <w:tcPr>
            <w:tcW w:w="3006" w:type="dxa"/>
          </w:tcPr>
          <w:p w14:paraId="63E60D4E" w14:textId="5E5DAABE" w:rsidR="005A11C2" w:rsidRPr="005A11C2" w:rsidRDefault="00F12026">
            <w:pPr>
              <w:rPr>
                <w:sz w:val="36"/>
                <w:szCs w:val="36"/>
              </w:rPr>
            </w:pPr>
            <w:proofErr w:type="gramStart"/>
            <w:r>
              <w:rPr>
                <w:sz w:val="36"/>
                <w:szCs w:val="36"/>
              </w:rPr>
              <w:t>long  longer</w:t>
            </w:r>
            <w:proofErr w:type="gramEnd"/>
          </w:p>
        </w:tc>
      </w:tr>
      <w:tr w:rsidR="005A11C2" w14:paraId="531A3238" w14:textId="77777777" w:rsidTr="005A11C2">
        <w:tc>
          <w:tcPr>
            <w:tcW w:w="3005" w:type="dxa"/>
          </w:tcPr>
          <w:p w14:paraId="14ACA4C0" w14:textId="04A842BA" w:rsidR="005A11C2" w:rsidRPr="005A11C2" w:rsidRDefault="00DA23E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calm</w:t>
            </w:r>
          </w:p>
        </w:tc>
        <w:tc>
          <w:tcPr>
            <w:tcW w:w="3005" w:type="dxa"/>
          </w:tcPr>
          <w:p w14:paraId="3E39213B" w14:textId="2513851B" w:rsidR="005A11C2" w:rsidRPr="005A11C2" w:rsidRDefault="00DA23E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tractor</w:t>
            </w:r>
          </w:p>
        </w:tc>
        <w:tc>
          <w:tcPr>
            <w:tcW w:w="3006" w:type="dxa"/>
          </w:tcPr>
          <w:p w14:paraId="30BCB937" w14:textId="6D154217" w:rsidR="005A11C2" w:rsidRPr="005A11C2" w:rsidRDefault="00F12026">
            <w:pPr>
              <w:rPr>
                <w:sz w:val="36"/>
                <w:szCs w:val="36"/>
              </w:rPr>
            </w:pPr>
            <w:proofErr w:type="gramStart"/>
            <w:r>
              <w:rPr>
                <w:sz w:val="36"/>
                <w:szCs w:val="36"/>
              </w:rPr>
              <w:t>short   shorter</w:t>
            </w:r>
            <w:proofErr w:type="gramEnd"/>
          </w:p>
        </w:tc>
      </w:tr>
      <w:tr w:rsidR="005A11C2" w14:paraId="0FEADC3A" w14:textId="77777777" w:rsidTr="005A11C2">
        <w:tc>
          <w:tcPr>
            <w:tcW w:w="3005" w:type="dxa"/>
          </w:tcPr>
          <w:p w14:paraId="2F0573DF" w14:textId="43658BEF" w:rsidR="005A11C2" w:rsidRPr="005A11C2" w:rsidRDefault="00DA23E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special</w:t>
            </w:r>
          </w:p>
        </w:tc>
        <w:tc>
          <w:tcPr>
            <w:tcW w:w="3005" w:type="dxa"/>
          </w:tcPr>
          <w:p w14:paraId="7F3B1091" w14:textId="558F1D04" w:rsidR="005A11C2" w:rsidRPr="005A11C2" w:rsidRDefault="006366F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</w:t>
            </w:r>
            <w:r w:rsidR="00DA23E6">
              <w:rPr>
                <w:sz w:val="36"/>
                <w:szCs w:val="36"/>
              </w:rPr>
              <w:t>ombine harvester</w:t>
            </w:r>
          </w:p>
        </w:tc>
        <w:tc>
          <w:tcPr>
            <w:tcW w:w="3006" w:type="dxa"/>
          </w:tcPr>
          <w:p w14:paraId="17F793B9" w14:textId="5790631F" w:rsidR="005A11C2" w:rsidRPr="005A11C2" w:rsidRDefault="00F12026">
            <w:pPr>
              <w:rPr>
                <w:sz w:val="36"/>
                <w:szCs w:val="36"/>
              </w:rPr>
            </w:pPr>
            <w:proofErr w:type="gramStart"/>
            <w:r>
              <w:rPr>
                <w:sz w:val="36"/>
                <w:szCs w:val="36"/>
              </w:rPr>
              <w:t>tall  taller</w:t>
            </w:r>
            <w:proofErr w:type="gramEnd"/>
            <w:r>
              <w:rPr>
                <w:sz w:val="36"/>
                <w:szCs w:val="36"/>
              </w:rPr>
              <w:t xml:space="preserve">  tallest</w:t>
            </w:r>
          </w:p>
        </w:tc>
      </w:tr>
      <w:tr w:rsidR="003668A4" w14:paraId="433671A2" w14:textId="77777777" w:rsidTr="005A11C2">
        <w:tc>
          <w:tcPr>
            <w:tcW w:w="3005" w:type="dxa"/>
          </w:tcPr>
          <w:p w14:paraId="400F6381" w14:textId="5DBF1BD7" w:rsidR="003668A4" w:rsidRPr="005A11C2" w:rsidRDefault="00DA23E6" w:rsidP="003668A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favourite</w:t>
            </w:r>
          </w:p>
        </w:tc>
        <w:tc>
          <w:tcPr>
            <w:tcW w:w="3005" w:type="dxa"/>
          </w:tcPr>
          <w:p w14:paraId="29691BD0" w14:textId="1A99D522" w:rsidR="003668A4" w:rsidRPr="005A11C2" w:rsidRDefault="00DA23E6" w:rsidP="003668A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ingredients</w:t>
            </w:r>
          </w:p>
        </w:tc>
        <w:tc>
          <w:tcPr>
            <w:tcW w:w="3006" w:type="dxa"/>
          </w:tcPr>
          <w:p w14:paraId="405CCD22" w14:textId="5F4E4D67" w:rsidR="003668A4" w:rsidRPr="005A11C2" w:rsidRDefault="00F12026" w:rsidP="003668A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match</w:t>
            </w:r>
          </w:p>
        </w:tc>
      </w:tr>
      <w:tr w:rsidR="003668A4" w14:paraId="358AE270" w14:textId="77777777" w:rsidTr="005A11C2">
        <w:tc>
          <w:tcPr>
            <w:tcW w:w="3005" w:type="dxa"/>
          </w:tcPr>
          <w:p w14:paraId="1AB23D5A" w14:textId="3B414A71" w:rsidR="003668A4" w:rsidRPr="005A11C2" w:rsidRDefault="00DA23E6" w:rsidP="003668A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skeleton</w:t>
            </w:r>
          </w:p>
        </w:tc>
        <w:tc>
          <w:tcPr>
            <w:tcW w:w="3005" w:type="dxa"/>
          </w:tcPr>
          <w:p w14:paraId="42E875F2" w14:textId="1E64F25C" w:rsidR="003668A4" w:rsidRPr="005A11C2" w:rsidRDefault="00DA23E6" w:rsidP="003668A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habitat</w:t>
            </w:r>
          </w:p>
        </w:tc>
        <w:tc>
          <w:tcPr>
            <w:tcW w:w="3006" w:type="dxa"/>
          </w:tcPr>
          <w:p w14:paraId="6B018CFE" w14:textId="3010F2C3" w:rsidR="003668A4" w:rsidRPr="005A11C2" w:rsidRDefault="00F12026" w:rsidP="003668A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pattern</w:t>
            </w:r>
          </w:p>
        </w:tc>
      </w:tr>
    </w:tbl>
    <w:p w14:paraId="06FF2648" w14:textId="77777777" w:rsidR="00F12026" w:rsidRDefault="00F12026">
      <w:pPr>
        <w:rPr>
          <w:sz w:val="32"/>
          <w:szCs w:val="32"/>
        </w:rPr>
      </w:pPr>
    </w:p>
    <w:p w14:paraId="2C1DA766" w14:textId="486E9D05" w:rsidR="00C0242D" w:rsidRDefault="00C0242D">
      <w:pPr>
        <w:rPr>
          <w:sz w:val="32"/>
          <w:szCs w:val="32"/>
        </w:rPr>
      </w:pPr>
      <w:r>
        <w:rPr>
          <w:sz w:val="32"/>
          <w:szCs w:val="32"/>
        </w:rPr>
        <w:lastRenderedPageBreak/>
        <w:t>Our to</w:t>
      </w:r>
      <w:r w:rsidR="002206C5">
        <w:rPr>
          <w:sz w:val="32"/>
          <w:szCs w:val="32"/>
        </w:rPr>
        <w:t xml:space="preserve">pic begins with </w:t>
      </w:r>
      <w:r w:rsidR="006949F8">
        <w:rPr>
          <w:sz w:val="32"/>
          <w:szCs w:val="32"/>
        </w:rPr>
        <w:t xml:space="preserve">a focus on </w:t>
      </w:r>
      <w:r w:rsidR="00F12026">
        <w:rPr>
          <w:sz w:val="32"/>
          <w:szCs w:val="32"/>
        </w:rPr>
        <w:t>ourselves and how we feel</w:t>
      </w:r>
      <w:r w:rsidR="006949F8">
        <w:rPr>
          <w:sz w:val="32"/>
          <w:szCs w:val="32"/>
        </w:rPr>
        <w:t xml:space="preserve"> – </w:t>
      </w:r>
      <w:r w:rsidR="00F12026">
        <w:rPr>
          <w:sz w:val="32"/>
          <w:szCs w:val="32"/>
        </w:rPr>
        <w:t xml:space="preserve">reading and writing our name, making portraits in paint, collage, felt tips, chalk and crayons. </w:t>
      </w:r>
    </w:p>
    <w:p w14:paraId="24A71649" w14:textId="2CEB19BF" w:rsidR="00F12026" w:rsidRDefault="00F12026">
      <w:pPr>
        <w:rPr>
          <w:sz w:val="32"/>
          <w:szCs w:val="32"/>
        </w:rPr>
      </w:pPr>
      <w:r>
        <w:rPr>
          <w:sz w:val="32"/>
          <w:szCs w:val="32"/>
        </w:rPr>
        <w:t>We will be celebrating how all children are different, but might have features, likes, and other things in common; how they are special and what is special to them.</w:t>
      </w:r>
    </w:p>
    <w:p w14:paraId="1EBAB226" w14:textId="6485E31A" w:rsidR="00F12026" w:rsidRDefault="00F12026">
      <w:pPr>
        <w:rPr>
          <w:sz w:val="32"/>
          <w:szCs w:val="32"/>
        </w:rPr>
      </w:pPr>
      <w:r>
        <w:rPr>
          <w:sz w:val="32"/>
          <w:szCs w:val="32"/>
        </w:rPr>
        <w:t xml:space="preserve">PE kits need to stay in school (black shorts, white t-shirt and black pumps). </w:t>
      </w:r>
    </w:p>
    <w:p w14:paraId="102635B8" w14:textId="17C8605C" w:rsidR="00F12026" w:rsidRDefault="00F12026">
      <w:pPr>
        <w:rPr>
          <w:sz w:val="32"/>
          <w:szCs w:val="32"/>
        </w:rPr>
      </w:pPr>
      <w:r>
        <w:rPr>
          <w:sz w:val="32"/>
          <w:szCs w:val="32"/>
        </w:rPr>
        <w:t>Reading books will come home once we have started teaching phonics and will initially have no words, enabling lots of chance for talk and discussion.</w:t>
      </w:r>
    </w:p>
    <w:p w14:paraId="5C3C4976" w14:textId="77777777" w:rsidR="009C6712" w:rsidRDefault="009C6712" w:rsidP="009C6712">
      <w:pPr>
        <w:pStyle w:val="ListParagraph"/>
        <w:rPr>
          <w:sz w:val="32"/>
          <w:szCs w:val="32"/>
        </w:rPr>
      </w:pPr>
    </w:p>
    <w:p w14:paraId="0FDB16C7" w14:textId="77777777" w:rsidR="009C6712" w:rsidRDefault="00F879A0" w:rsidP="009C6712">
      <w:pPr>
        <w:pStyle w:val="ListParagraph"/>
        <w:rPr>
          <w:sz w:val="32"/>
          <w:szCs w:val="32"/>
        </w:rPr>
      </w:pPr>
      <w:r>
        <w:rPr>
          <w:noProof/>
          <w:sz w:val="32"/>
          <w:szCs w:val="32"/>
          <w:lang w:eastAsia="en-GB"/>
        </w:rPr>
        <w:drawing>
          <wp:anchor distT="0" distB="0" distL="114300" distR="114300" simplePos="0" relativeHeight="251659264" behindDoc="0" locked="0" layoutInCell="1" allowOverlap="1" wp14:anchorId="7DA2329D" wp14:editId="527CBC2D">
            <wp:simplePos x="0" y="0"/>
            <wp:positionH relativeFrom="margin">
              <wp:posOffset>1104900</wp:posOffset>
            </wp:positionH>
            <wp:positionV relativeFrom="paragraph">
              <wp:posOffset>12700</wp:posOffset>
            </wp:positionV>
            <wp:extent cx="3219450" cy="2141091"/>
            <wp:effectExtent l="0" t="0" r="0" b="0"/>
            <wp:wrapNone/>
            <wp:docPr id="2" name="Picture 2" descr="C:\Users\c.edmondson\AppData\Local\Microsoft\Windows\INetCache\Content.MSO\7622375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.edmondson\AppData\Local\Microsoft\Windows\INetCache\Content.MSO\76223758.tmp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2141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057AC7" w14:textId="77777777" w:rsidR="009C6712" w:rsidRDefault="009C6712" w:rsidP="009C6712">
      <w:pPr>
        <w:pStyle w:val="ListParagraph"/>
        <w:rPr>
          <w:sz w:val="32"/>
          <w:szCs w:val="32"/>
        </w:rPr>
      </w:pPr>
    </w:p>
    <w:p w14:paraId="6443FDC1" w14:textId="77777777" w:rsidR="009C6712" w:rsidRDefault="009C6712" w:rsidP="009C6712">
      <w:pPr>
        <w:pStyle w:val="ListParagraph"/>
        <w:rPr>
          <w:sz w:val="32"/>
          <w:szCs w:val="32"/>
        </w:rPr>
      </w:pPr>
    </w:p>
    <w:p w14:paraId="1F6AD0AC" w14:textId="77777777" w:rsidR="009C6712" w:rsidRDefault="009C6712" w:rsidP="009C6712">
      <w:pPr>
        <w:pStyle w:val="ListParagraph"/>
        <w:rPr>
          <w:sz w:val="32"/>
          <w:szCs w:val="32"/>
        </w:rPr>
      </w:pPr>
    </w:p>
    <w:p w14:paraId="5FD41E1D" w14:textId="77777777" w:rsidR="009C6712" w:rsidRDefault="009C6712" w:rsidP="009C6712">
      <w:pPr>
        <w:pStyle w:val="ListParagraph"/>
        <w:rPr>
          <w:sz w:val="32"/>
          <w:szCs w:val="32"/>
        </w:rPr>
      </w:pPr>
    </w:p>
    <w:p w14:paraId="67943140" w14:textId="77777777" w:rsidR="00F879A0" w:rsidRDefault="00F879A0" w:rsidP="009C6712">
      <w:pPr>
        <w:pStyle w:val="ListParagraph"/>
        <w:rPr>
          <w:sz w:val="32"/>
          <w:szCs w:val="32"/>
        </w:rPr>
      </w:pPr>
    </w:p>
    <w:p w14:paraId="3B32419C" w14:textId="77777777" w:rsidR="00F879A0" w:rsidRDefault="00F879A0" w:rsidP="009C6712">
      <w:pPr>
        <w:pStyle w:val="ListParagraph"/>
        <w:rPr>
          <w:sz w:val="32"/>
          <w:szCs w:val="32"/>
        </w:rPr>
      </w:pPr>
    </w:p>
    <w:p w14:paraId="120BE3F4" w14:textId="77777777" w:rsidR="00F879A0" w:rsidRDefault="00F879A0" w:rsidP="009C6712">
      <w:pPr>
        <w:pStyle w:val="ListParagraph"/>
        <w:rPr>
          <w:sz w:val="32"/>
          <w:szCs w:val="32"/>
        </w:rPr>
      </w:pPr>
    </w:p>
    <w:p w14:paraId="6D34B8CB" w14:textId="77777777" w:rsidR="00F879A0" w:rsidRDefault="00F879A0" w:rsidP="009C6712">
      <w:pPr>
        <w:pStyle w:val="ListParagraph"/>
        <w:rPr>
          <w:sz w:val="32"/>
          <w:szCs w:val="32"/>
        </w:rPr>
      </w:pPr>
    </w:p>
    <w:p w14:paraId="1AA22395" w14:textId="77777777" w:rsidR="009C6712" w:rsidRDefault="009C6712" w:rsidP="009C6712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You can help at home by:</w:t>
      </w:r>
    </w:p>
    <w:p w14:paraId="593BCAE4" w14:textId="754F59E2" w:rsidR="00F769D1" w:rsidRDefault="00EF1C3E" w:rsidP="00F769D1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Sharing </w:t>
      </w:r>
      <w:r w:rsidR="00F12026">
        <w:rPr>
          <w:sz w:val="32"/>
          <w:szCs w:val="32"/>
        </w:rPr>
        <w:t>stories</w:t>
      </w:r>
      <w:r>
        <w:rPr>
          <w:sz w:val="32"/>
          <w:szCs w:val="32"/>
        </w:rPr>
        <w:t xml:space="preserve"> with your child</w:t>
      </w:r>
    </w:p>
    <w:p w14:paraId="65E37CC5" w14:textId="76EA47BF" w:rsidR="00EF1C3E" w:rsidRDefault="00EF1C3E" w:rsidP="00F769D1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Singing nursery rhymes </w:t>
      </w:r>
      <w:r w:rsidR="00F12026">
        <w:rPr>
          <w:sz w:val="32"/>
          <w:szCs w:val="32"/>
        </w:rPr>
        <w:t xml:space="preserve">and other songs </w:t>
      </w:r>
      <w:r>
        <w:rPr>
          <w:sz w:val="32"/>
          <w:szCs w:val="32"/>
        </w:rPr>
        <w:t>together</w:t>
      </w:r>
    </w:p>
    <w:p w14:paraId="633679A4" w14:textId="77777777" w:rsidR="00EF1C3E" w:rsidRDefault="00EF1C3E" w:rsidP="00F769D1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Comparing the size of objects in the home using the language suggested in our glossary</w:t>
      </w:r>
    </w:p>
    <w:p w14:paraId="3BE56DE2" w14:textId="3473B104" w:rsidR="000F57F7" w:rsidRDefault="00EF1C3E" w:rsidP="00F769D1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Supporting your child in </w:t>
      </w:r>
      <w:r w:rsidR="00F12026">
        <w:rPr>
          <w:sz w:val="32"/>
          <w:szCs w:val="32"/>
        </w:rPr>
        <w:t>writing their name</w:t>
      </w:r>
    </w:p>
    <w:p w14:paraId="6BB540C1" w14:textId="77777777" w:rsidR="00EF1C3E" w:rsidRDefault="00EF1C3E" w:rsidP="00F769D1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Talking about when your child is angry and how they can express their anger safely</w:t>
      </w:r>
    </w:p>
    <w:p w14:paraId="6E9A3141" w14:textId="16E550B3" w:rsidR="00F12026" w:rsidRDefault="00F12026" w:rsidP="00F769D1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Going on walks and looking for signs of Autumn</w:t>
      </w:r>
    </w:p>
    <w:p w14:paraId="23821B29" w14:textId="555AB919" w:rsidR="00B2143B" w:rsidRPr="00EF1C3E" w:rsidRDefault="00B2143B" w:rsidP="00F12026">
      <w:pPr>
        <w:pStyle w:val="ListParagraph"/>
        <w:rPr>
          <w:sz w:val="32"/>
          <w:szCs w:val="32"/>
        </w:rPr>
      </w:pPr>
    </w:p>
    <w:sectPr w:rsidR="00B2143B" w:rsidRPr="00EF1C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AF48BE"/>
    <w:multiLevelType w:val="hybridMultilevel"/>
    <w:tmpl w:val="C5EEBAB2"/>
    <w:lvl w:ilvl="0" w:tplc="7FBE385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2832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11C2"/>
    <w:rsid w:val="000A28DC"/>
    <w:rsid w:val="000F57F7"/>
    <w:rsid w:val="002155D6"/>
    <w:rsid w:val="002206C5"/>
    <w:rsid w:val="00254F50"/>
    <w:rsid w:val="003668A4"/>
    <w:rsid w:val="0039031B"/>
    <w:rsid w:val="005A11C2"/>
    <w:rsid w:val="006366FC"/>
    <w:rsid w:val="00685380"/>
    <w:rsid w:val="006949F8"/>
    <w:rsid w:val="006D5219"/>
    <w:rsid w:val="009C6712"/>
    <w:rsid w:val="00B2143B"/>
    <w:rsid w:val="00B45986"/>
    <w:rsid w:val="00B71F5E"/>
    <w:rsid w:val="00B839A8"/>
    <w:rsid w:val="00C0242D"/>
    <w:rsid w:val="00DA23E6"/>
    <w:rsid w:val="00E6030A"/>
    <w:rsid w:val="00EF1C3E"/>
    <w:rsid w:val="00F12026"/>
    <w:rsid w:val="00F27C37"/>
    <w:rsid w:val="00F769D1"/>
    <w:rsid w:val="00F87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352AB4"/>
  <w15:chartTrackingRefBased/>
  <w15:docId w15:val="{4132C2DA-562B-4098-B910-BACF0F4DC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A11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C67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GriffinPark Primary School</Company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Edmondson, Carolyn</dc:creator>
  <cp:keywords/>
  <dc:description/>
  <cp:lastModifiedBy>Carolyn Edmondson</cp:lastModifiedBy>
  <cp:revision>2</cp:revision>
  <dcterms:created xsi:type="dcterms:W3CDTF">2026-09-14T19:34:00Z</dcterms:created>
  <dcterms:modified xsi:type="dcterms:W3CDTF">2026-09-14T19:34:00Z</dcterms:modified>
</cp:coreProperties>
</file>